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sz w:val="32"/>
          <w:szCs w:val="32"/>
          <w:rtl w:val="0"/>
        </w:rPr>
        <w:t xml:space="preserve"> 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PROJEKTIAVUSTUSHAKEMUS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YHDISTYKSEN NIMI</w:t>
      </w:r>
      <w:r w:rsidDel="00000000" w:rsidR="00000000" w:rsidRPr="00000000">
        <w:rPr>
          <w:rtl w:val="0"/>
        </w:rPr>
      </w:r>
    </w:p>
    <w:tbl>
      <w:tblPr>
        <w:tblStyle w:val="Table1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TAPAHTUMAN/PROJEKTIN PAIKKA</w:t>
      </w:r>
    </w:p>
    <w:tbl>
      <w:tblPr>
        <w:tblStyle w:val="Table2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AJANKOHTA</w:t>
      </w:r>
    </w:p>
    <w:tbl>
      <w:tblPr>
        <w:tblStyle w:val="Table3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YHTEYSHENKILÖ</w:t>
      </w:r>
    </w:p>
    <w:tbl>
      <w:tblPr>
        <w:tblStyle w:val="Table4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PUHELINNUMERO</w:t>
        <w:tab/>
        <w:t xml:space="preserve">SÄHKÖPOSTI</w:t>
      </w:r>
    </w:p>
    <w:tbl>
      <w:tblPr>
        <w:tblStyle w:val="Table5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OSALLISTUVIEN LTKY:N JÄSENTEN MÄÄRÄ</w:t>
      </w:r>
    </w:p>
    <w:tbl>
      <w:tblPr>
        <w:tblStyle w:val="Table6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OSALLISTUVIEN KOE:N JÄSENTEN MÄÄRÄ</w:t>
      </w:r>
    </w:p>
    <w:tbl>
      <w:tblPr>
        <w:tblStyle w:val="Table7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00" w:line="276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YHDISTYKSEN TILINUMERO</w:t>
      </w:r>
    </w:p>
    <w:tbl>
      <w:tblPr>
        <w:tblStyle w:val="Table8"/>
        <w:tblW w:w="931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16"/>
        <w:tblGridChange w:id="0">
          <w:tblGrid>
            <w:gridCol w:w="9316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KUVAUS TAPAHTUMASTA/PROJEKTISTA SEKÄ SYY AVUSTUKSEN HAKEMISEEN</w:t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6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6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TAPAHTUMAN BUDJETTI/ARVIO</w:t>
      </w:r>
    </w:p>
    <w:tbl>
      <w:tblPr>
        <w:tblStyle w:val="Table11"/>
        <w:tblW w:w="969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4"/>
        <w:gridCol w:w="7128"/>
        <w:gridCol w:w="1220"/>
        <w:tblGridChange w:id="0">
          <w:tblGrid>
            <w:gridCol w:w="1344"/>
            <w:gridCol w:w="7128"/>
            <w:gridCol w:w="1220"/>
          </w:tblGrid>
        </w:tblGridChange>
      </w:tblGrid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Selite    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TULOT: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MENOT: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YHTEENSÄ: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Haetun avustuksen suuruus: ___________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352425</wp:posOffset>
                </wp:positionV>
                <wp:extent cx="219075" cy="219075"/>
                <wp:effectExtent b="0" l="0" r="0" t="0"/>
                <wp:wrapSquare wrapText="bothSides" distB="114300" distT="11430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2900" y="2305050"/>
                          <a:ext cx="276300" cy="2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1504950</wp:posOffset>
                </wp:positionH>
                <wp:positionV relativeFrom="paragraph">
                  <wp:posOffset>352425</wp:posOffset>
                </wp:positionV>
                <wp:extent cx="219075" cy="219075"/>
                <wp:effectExtent b="0" l="0" r="0" t="0"/>
                <wp:wrapSquare wrapText="bothSides" distB="114300" distT="11430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Avustus haetaan:          ennen tapahtumaa   </w:t>
      </w:r>
      <w:r w:rsidDel="00000000" w:rsidR="00000000" w:rsidRPr="00000000">
        <w:rPr>
          <w:b w:val="1"/>
        </w:rPr>
        <mc:AlternateContent>
          <mc:Choice Requires="wpg">
            <w:drawing>
              <wp:inline distB="0" distT="0" distL="114300" distR="114300">
                <wp:extent cx="226575" cy="226575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7575" y="3681575"/>
                          <a:ext cx="1968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26575" cy="22657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75" cy="226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rtl w:val="0"/>
        </w:rPr>
        <w:t xml:space="preserve">   tapahtuman jälkeen.</w:t>
      </w:r>
    </w:p>
    <w:p w:rsidR="00000000" w:rsidDel="00000000" w:rsidP="00000000" w:rsidRDefault="00000000" w:rsidRPr="00000000" w14:paraId="0000006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Yhdistyksen euromääräinen varallisuus ennen tapahtumaa: ____________ </w:t>
      </w:r>
    </w:p>
    <w:p w:rsidR="00000000" w:rsidDel="00000000" w:rsidP="00000000" w:rsidRDefault="00000000" w:rsidRPr="00000000" w14:paraId="0000006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VAADITTAVAT LIITTEET:</w:t>
      </w:r>
    </w:p>
    <w:p w:rsidR="00000000" w:rsidDel="00000000" w:rsidP="00000000" w:rsidRDefault="00000000" w:rsidRPr="00000000" w14:paraId="0000006D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KOPIOT HANKINTOJEN KUITEISTA TAI TOSITTEISTA</w:t>
      </w:r>
    </w:p>
    <w:p w:rsidR="00000000" w:rsidDel="00000000" w:rsidP="00000000" w:rsidRDefault="00000000" w:rsidRPr="00000000" w14:paraId="0000006E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YHDISTYKSEN TOIMINTASUUNNITELMA KULUVALLE VUODELLE</w:t>
      </w:r>
    </w:p>
    <w:p w:rsidR="00000000" w:rsidDel="00000000" w:rsidP="00000000" w:rsidRDefault="00000000" w:rsidRPr="00000000" w14:paraId="0000006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34"/>
        </w:tabs>
        <w:spacing w:after="200" w:line="276" w:lineRule="auto"/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7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JÄSENPALVELUVALIOKUNTA TÄYTTÄÄ:</w:t>
      </w:r>
    </w:p>
    <w:p w:rsidR="00000000" w:rsidDel="00000000" w:rsidP="00000000" w:rsidRDefault="00000000" w:rsidRPr="00000000" w14:paraId="0000007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HAKEMUS KÄSITELTY (PVM): 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241300</wp:posOffset>
                </wp:positionV>
                <wp:extent cx="215900" cy="215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7575" y="3681575"/>
                          <a:ext cx="1968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241300</wp:posOffset>
                </wp:positionV>
                <wp:extent cx="215900" cy="215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HYVÄKSYTTY</w:t>
      </w:r>
    </w:p>
    <w:p w:rsidR="00000000" w:rsidDel="00000000" w:rsidP="00000000" w:rsidRDefault="00000000" w:rsidRPr="00000000" w14:paraId="0000007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MYÖNNETÄÄN AVUSTUSTA: ____________ €.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254000</wp:posOffset>
                </wp:positionV>
                <wp:extent cx="215900" cy="2159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7575" y="3681575"/>
                          <a:ext cx="19685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254000</wp:posOffset>
                </wp:positionV>
                <wp:extent cx="215900" cy="2159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HYLÄTTY</w:t>
        <w:tab/>
      </w:r>
    </w:p>
    <w:p w:rsidR="00000000" w:rsidDel="00000000" w:rsidP="00000000" w:rsidRDefault="00000000" w:rsidRPr="00000000" w14:paraId="0000007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PERUSTELUT: </w:t>
      </w:r>
    </w:p>
    <w:p w:rsidR="00000000" w:rsidDel="00000000" w:rsidP="00000000" w:rsidRDefault="00000000" w:rsidRPr="00000000" w14:paraId="0000007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86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60"/>
        <w:tblGridChange w:id="0">
          <w:tblGrid>
            <w:gridCol w:w="986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.0000000000002" w:top="1440.0000000000002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jc w:val="center"/>
      <w:rPr>
        <w:rFonts w:ascii="Trebuchet MS" w:cs="Trebuchet MS" w:eastAsia="Trebuchet MS" w:hAnsi="Trebuchet MS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4"/>
      <w:tblW w:w="9990.0" w:type="dxa"/>
      <w:jc w:val="left"/>
      <w:tblInd w:w="-40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760"/>
      <w:gridCol w:w="5745"/>
      <w:gridCol w:w="1485"/>
      <w:tblGridChange w:id="0">
        <w:tblGrid>
          <w:gridCol w:w="2760"/>
          <w:gridCol w:w="5745"/>
          <w:gridCol w:w="1485"/>
        </w:tblGrid>
      </w:tblGridChange>
    </w:tblGrid>
    <w:tr>
      <w:trPr>
        <w:cantSplit w:val="0"/>
        <w:trHeight w:val="150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991b37" w:space="0" w:sz="12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2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360" w:lineRule="auto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Petra Sjögren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360" w:lineRule="auto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Jäsenpalvelukoordinaattori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360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044 293 8819</w:t>
          </w:r>
        </w:p>
        <w:p w:rsidR="00000000" w:rsidDel="00000000" w:rsidP="00000000" w:rsidRDefault="00000000" w:rsidRPr="00000000" w14:paraId="00000085">
          <w:pPr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360" w:lineRule="auto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jasenpalvelukoordinaattori@ltky.fi</w:t>
          </w:r>
        </w:p>
      </w:tc>
      <w:tc>
        <w:tcPr>
          <w:tcBorders>
            <w:top w:color="000000" w:space="0" w:sz="0" w:val="nil"/>
            <w:left w:color="991b37" w:space="0" w:sz="12" w:val="single"/>
            <w:bottom w:color="000000" w:space="0" w:sz="0" w:val="nil"/>
            <w:right w:color="991b37" w:space="0" w:sz="12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firstLine="0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LUT-Yliopiston Ylioppilaskunta</w:t>
          </w: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br w:type="textWrapping"/>
            <w:t xml:space="preserve">The Student Union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of LUT University</w:t>
          </w: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br w:type="textWrapping"/>
            <w:t xml:space="preserve">Ylioppilastalo, Laserkatu 10, 53850 Lappeenranta</w:t>
          </w:r>
        </w:p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720" w:right="0" w:firstLine="0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  <w:rtl w:val="0"/>
            </w:rPr>
            <w:t xml:space="preserve">p.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045 261 2670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991b37" w:space="0" w:sz="12" w:val="single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-441.1417322834649" w:firstLine="0"/>
            <w:jc w:val="center"/>
            <w:rPr>
              <w:rFonts w:ascii="Trebuchet MS" w:cs="Trebuchet MS" w:eastAsia="Trebuchet MS" w:hAnsi="Trebuchet MS"/>
              <w:sz w:val="16"/>
              <w:szCs w:val="16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6"/>
              <w:szCs w:val="16"/>
            </w:rPr>
            <w:drawing>
              <wp:inline distB="114300" distT="114300" distL="114300" distR="114300">
                <wp:extent cx="634442" cy="757238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442" cy="7572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60" w:lineRule="auto"/>
      <w:rPr>
        <w:rFonts w:ascii="Trebuchet MS" w:cs="Trebuchet MS" w:eastAsia="Trebuchet MS" w:hAnsi="Trebuchet MS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Trebuchet MS" w:cs="Trebuchet MS" w:eastAsia="Trebuchet MS" w:hAnsi="Trebuchet MS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447675</wp:posOffset>
          </wp:positionH>
          <wp:positionV relativeFrom="paragraph">
            <wp:posOffset>47626</wp:posOffset>
          </wp:positionV>
          <wp:extent cx="3272669" cy="652463"/>
          <wp:effectExtent b="0" l="0" r="0" t="0"/>
          <wp:wrapSquare wrapText="bothSides" distB="114300" distT="114300" distL="114300" distR="11430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72669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Trebuchet MS" w:cs="Trebuchet MS" w:eastAsia="Trebuchet MS" w:hAnsi="Trebuchet MS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3"/>
      <w:tblW w:w="2265.0" w:type="dxa"/>
      <w:jc w:val="left"/>
      <w:tblInd w:w="7635.0" w:type="dxa"/>
      <w:tblBorders>
        <w:top w:color="991b37" w:space="0" w:sz="12" w:val="single"/>
        <w:left w:color="991b37" w:space="0" w:sz="12" w:val="single"/>
        <w:bottom w:color="991b37" w:space="0" w:sz="12" w:val="single"/>
        <w:right w:color="991b37" w:space="0" w:sz="12" w:val="single"/>
        <w:insideH w:color="991b37" w:space="0" w:sz="12" w:val="single"/>
        <w:insideV w:color="991b37" w:space="0" w:sz="12" w:val="single"/>
      </w:tblBorders>
      <w:tblLayout w:type="fixed"/>
      <w:tblLook w:val="0600"/>
    </w:tblPr>
    <w:tblGrid>
      <w:gridCol w:w="1410"/>
      <w:gridCol w:w="855"/>
      <w:tblGridChange w:id="0">
        <w:tblGrid>
          <w:gridCol w:w="1410"/>
          <w:gridCol w:w="855"/>
        </w:tblGrid>
      </w:tblGridChange>
    </w:tblGrid>
    <w:tr>
      <w:trPr>
        <w:cantSplit w:val="0"/>
        <w:trHeight w:val="340" w:hRule="atLeast"/>
        <w:tblHeader w:val="0"/>
      </w:trPr>
      <w:tc>
        <w:tcPr>
          <w:tcBorders>
            <w:top w:color="000000" w:space="0" w:sz="0" w:val="nil"/>
            <w:bottom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  16.08.</w:t>
          </w: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20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24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rebuchet MS" w:cs="Trebuchet MS" w:eastAsia="Trebuchet MS" w:hAnsi="Trebuchet MS"/>
              <w:sz w:val="18"/>
              <w:szCs w:val="18"/>
            </w:rPr>
          </w:pP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  <w:rtl w:val="0"/>
            </w:rPr>
            <w:t xml:space="preserve">/</w:t>
          </w:r>
          <w:r w:rsidDel="00000000" w:rsidR="00000000" w:rsidRPr="00000000">
            <w:rPr>
              <w:rFonts w:ascii="Trebuchet MS" w:cs="Trebuchet MS" w:eastAsia="Trebuchet MS" w:hAnsi="Trebuchet MS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